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925AB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122F278" wp14:editId="3B2DB2D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A4111" w:rsidP="008A4111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F70E86">
              <w:rPr>
                <w:sz w:val="28"/>
              </w:rPr>
              <w:t>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925AB0" w:rsidP="0038798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</w:t>
            </w:r>
            <w:r w:rsidR="00387985">
              <w:rPr>
                <w:sz w:val="28"/>
              </w:rPr>
              <w:t>89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17BF5" w:rsidRPr="00F17BF5">
              <w:rPr>
                <w:sz w:val="28"/>
                <w:szCs w:val="28"/>
              </w:rPr>
              <w:t xml:space="preserve">О стратегии социально-экономического развития города Новосибирска на период до 2030 года и признании </w:t>
            </w:r>
            <w:proofErr w:type="gramStart"/>
            <w:r w:rsidR="00F17BF5" w:rsidRPr="00F17BF5">
              <w:rPr>
                <w:sz w:val="28"/>
                <w:szCs w:val="28"/>
              </w:rPr>
              <w:t>утратившими</w:t>
            </w:r>
            <w:proofErr w:type="gramEnd"/>
            <w:r w:rsidR="00F17BF5" w:rsidRPr="00F17BF5">
              <w:rPr>
                <w:sz w:val="28"/>
                <w:szCs w:val="28"/>
              </w:rPr>
              <w:t xml:space="preserve"> силу отдельных решений городского Совета Новосибирска, Совета депутатов города Новосибирска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proofErr w:type="gramStart"/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17BF5" w:rsidRPr="00F17BF5">
        <w:rPr>
          <w:szCs w:val="28"/>
        </w:rPr>
        <w:t>О стратегии социально-экономического развития города Новосибирска на период до 2030 года и признании утратившими силу отдельных решений городского Совета Новосибирска, Совета депутатов города Новосибирска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</w:t>
      </w:r>
      <w:proofErr w:type="gramEnd"/>
      <w:r w:rsidRPr="00C72661">
        <w:rPr>
          <w:szCs w:val="28"/>
        </w:rPr>
        <w:t xml:space="preserve">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8A411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985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111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AB0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BF5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4ED10-8E93-438E-A4E5-75029E2C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2018-10-19T07:14:00Z</cp:lastPrinted>
  <dcterms:created xsi:type="dcterms:W3CDTF">2018-12-19T11:00:00Z</dcterms:created>
  <dcterms:modified xsi:type="dcterms:W3CDTF">2018-12-19T11:00:00Z</dcterms:modified>
</cp:coreProperties>
</file>